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049C" w14:textId="77777777" w:rsidR="00196122" w:rsidRPr="002C40A4" w:rsidRDefault="00196122" w:rsidP="00196122">
      <w:pPr>
        <w:spacing w:after="0" w:line="240" w:lineRule="atLeast"/>
        <w:jc w:val="center"/>
        <w:rPr>
          <w:rFonts w:ascii="Arial Black" w:hAnsi="Arial Black"/>
          <w:bCs/>
          <w:sz w:val="16"/>
          <w:szCs w:val="16"/>
        </w:rPr>
      </w:pPr>
      <w:r w:rsidRPr="002C40A4">
        <w:rPr>
          <w:rFonts w:ascii="Arial Black" w:hAnsi="Arial Black"/>
          <w:bCs/>
          <w:sz w:val="16"/>
          <w:szCs w:val="16"/>
        </w:rPr>
        <w:t>KIRSAL KALKINMA DESTEKLERİ KAPSAMINDA TARIMA DAYALI</w:t>
      </w:r>
    </w:p>
    <w:p w14:paraId="76CDD58C" w14:textId="77777777" w:rsidR="00196122" w:rsidRPr="002C40A4" w:rsidRDefault="00196122" w:rsidP="00196122">
      <w:pPr>
        <w:spacing w:after="0" w:line="240" w:lineRule="atLeast"/>
        <w:jc w:val="center"/>
        <w:rPr>
          <w:rFonts w:ascii="Arial Black" w:hAnsi="Arial Black"/>
          <w:bCs/>
          <w:sz w:val="16"/>
          <w:szCs w:val="16"/>
        </w:rPr>
      </w:pPr>
      <w:r w:rsidRPr="002C40A4">
        <w:rPr>
          <w:rFonts w:ascii="Arial Black" w:hAnsi="Arial Black"/>
          <w:bCs/>
          <w:sz w:val="16"/>
          <w:szCs w:val="16"/>
        </w:rPr>
        <w:t>YATIRIMLARIN DESTEKLENMESİ HAKKINDA TEBLİĞ</w:t>
      </w:r>
    </w:p>
    <w:p w14:paraId="518645E2" w14:textId="2437E6A7" w:rsidR="00196122" w:rsidRPr="002C40A4" w:rsidRDefault="00532605" w:rsidP="00196122">
      <w:pPr>
        <w:spacing w:after="0" w:line="240" w:lineRule="auto"/>
        <w:jc w:val="center"/>
        <w:rPr>
          <w:rFonts w:ascii="Arial Black" w:hAnsi="Arial Black"/>
          <w:bCs/>
          <w:sz w:val="16"/>
          <w:szCs w:val="16"/>
        </w:rPr>
      </w:pPr>
      <w:r w:rsidRPr="002C40A4">
        <w:rPr>
          <w:rFonts w:ascii="Arial Black" w:hAnsi="Arial Black"/>
          <w:bCs/>
          <w:sz w:val="16"/>
          <w:szCs w:val="16"/>
        </w:rPr>
        <w:t xml:space="preserve">(TEBLİĞ NO: </w:t>
      </w:r>
      <w:r w:rsidR="00CB591C" w:rsidRPr="002C40A4">
        <w:rPr>
          <w:rFonts w:ascii="Arial Black" w:hAnsi="Arial Black"/>
          <w:bCs/>
          <w:sz w:val="16"/>
          <w:szCs w:val="16"/>
          <w:highlight w:val="yellow"/>
        </w:rPr>
        <w:t>2026/9</w:t>
      </w:r>
      <w:r w:rsidR="00196122" w:rsidRPr="002C40A4">
        <w:rPr>
          <w:rFonts w:ascii="Arial Black" w:hAnsi="Arial Black"/>
          <w:bCs/>
          <w:sz w:val="16"/>
          <w:szCs w:val="16"/>
          <w:highlight w:val="yellow"/>
        </w:rPr>
        <w:t>) UYGULAMA</w:t>
      </w:r>
      <w:r w:rsidR="00196122" w:rsidRPr="002C40A4">
        <w:rPr>
          <w:rFonts w:ascii="Arial Black" w:hAnsi="Arial Black"/>
          <w:bCs/>
          <w:sz w:val="16"/>
          <w:szCs w:val="16"/>
        </w:rPr>
        <w:t xml:space="preserve"> ESASLARI</w:t>
      </w:r>
    </w:p>
    <w:p w14:paraId="2733C9D7" w14:textId="77777777" w:rsidR="00196122" w:rsidRPr="002C40A4" w:rsidRDefault="00196122" w:rsidP="00196122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</w:pPr>
      <w:r w:rsidRPr="002C40A4">
        <w:rPr>
          <w:rFonts w:ascii="Arial Black" w:hAnsi="Arial Black"/>
          <w:bCs/>
          <w:sz w:val="16"/>
          <w:szCs w:val="16"/>
        </w:rPr>
        <w:t>YAYINLANDI</w:t>
      </w:r>
    </w:p>
    <w:p w14:paraId="59771AFE" w14:textId="68EF16E6" w:rsidR="00306EA4" w:rsidRPr="00CC26FB" w:rsidRDefault="00CC26FB" w:rsidP="00306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5F5380" w14:textId="49AC2ABF" w:rsidR="006D1F3B" w:rsidRPr="0035664A" w:rsidRDefault="0035664A" w:rsidP="003566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B591C" w:rsidRPr="0035664A">
        <w:rPr>
          <w:rFonts w:ascii="Times New Roman" w:hAnsi="Times New Roman" w:cs="Times New Roman"/>
        </w:rPr>
        <w:t xml:space="preserve">Başvuru zamanı Bakanlığın </w:t>
      </w:r>
      <w:hyperlink r:id="rId5">
        <w:r w:rsidR="00CB591C" w:rsidRPr="0035664A">
          <w:rPr>
            <w:rFonts w:ascii="Times New Roman" w:hAnsi="Times New Roman" w:cs="Times New Roman"/>
          </w:rPr>
          <w:t>www.tarimorman.gov.tr</w:t>
        </w:r>
      </w:hyperlink>
      <w:r w:rsidR="00CB591C" w:rsidRPr="0035664A">
        <w:rPr>
          <w:rFonts w:ascii="Times New Roman" w:hAnsi="Times New Roman" w:cs="Times New Roman"/>
        </w:rPr>
        <w:t xml:space="preserve"> internet adresinde duyurul</w:t>
      </w:r>
      <w:r w:rsidR="00501E5D" w:rsidRPr="0035664A">
        <w:rPr>
          <w:rFonts w:ascii="Times New Roman" w:hAnsi="Times New Roman" w:cs="Times New Roman"/>
        </w:rPr>
        <w:t>acaktır, p</w:t>
      </w:r>
      <w:r w:rsidR="00650743" w:rsidRPr="0035664A">
        <w:rPr>
          <w:rFonts w:ascii="Times New Roman" w:hAnsi="Times New Roman" w:cs="Times New Roman"/>
        </w:rPr>
        <w:t>rogram ile ilgilenen gerçek ve tüzel kişiler,</w:t>
      </w:r>
      <w:r w:rsidR="008A028A" w:rsidRPr="0035664A">
        <w:rPr>
          <w:rFonts w:ascii="Times New Roman" w:hAnsi="Times New Roman" w:cs="Times New Roman"/>
        </w:rPr>
        <w:t xml:space="preserve"> </w:t>
      </w:r>
      <w:r w:rsidR="00650743" w:rsidRPr="0035664A">
        <w:rPr>
          <w:rFonts w:ascii="Times New Roman" w:hAnsi="Times New Roman" w:cs="Times New Roman"/>
        </w:rPr>
        <w:t>başvurularını “www.tarimorman.gov.tr” internet adresinden yapa</w:t>
      </w:r>
      <w:r w:rsidR="00501E5D" w:rsidRPr="0035664A">
        <w:rPr>
          <w:rFonts w:ascii="Times New Roman" w:hAnsi="Times New Roman" w:cs="Times New Roman"/>
        </w:rPr>
        <w:t>bilirler</w:t>
      </w:r>
      <w:r w:rsidR="00650743" w:rsidRPr="0035664A">
        <w:rPr>
          <w:rFonts w:ascii="Times New Roman" w:hAnsi="Times New Roman" w:cs="Times New Roman"/>
        </w:rPr>
        <w:t>.</w:t>
      </w:r>
    </w:p>
    <w:p w14:paraId="345AFD4D" w14:textId="6CF0C1F8" w:rsidR="00EA2F13" w:rsidRPr="0035664A" w:rsidRDefault="0035664A" w:rsidP="003566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6263C" w:rsidRPr="0035664A">
        <w:rPr>
          <w:rFonts w:ascii="Times New Roman" w:hAnsi="Times New Roman" w:cs="Times New Roman"/>
        </w:rPr>
        <w:t xml:space="preserve">Yatırım </w:t>
      </w:r>
      <w:proofErr w:type="gramStart"/>
      <w:r w:rsidR="00E6263C" w:rsidRPr="0035664A">
        <w:rPr>
          <w:rFonts w:ascii="Times New Roman" w:hAnsi="Times New Roman" w:cs="Times New Roman"/>
        </w:rPr>
        <w:t>konularında  hibeye</w:t>
      </w:r>
      <w:proofErr w:type="gramEnd"/>
      <w:r w:rsidR="00E6263C" w:rsidRPr="0035664A">
        <w:rPr>
          <w:rFonts w:ascii="Times New Roman" w:hAnsi="Times New Roman" w:cs="Times New Roman"/>
        </w:rPr>
        <w:t xml:space="preserve"> esas proje tutarı üst limit; 30.000.000 Türk lira’sıdır.</w:t>
      </w:r>
      <w:r w:rsidR="00501E5D" w:rsidRPr="0035664A">
        <w:rPr>
          <w:rFonts w:ascii="Times New Roman" w:hAnsi="Times New Roman" w:cs="Times New Roman"/>
        </w:rPr>
        <w:t xml:space="preserve"> </w:t>
      </w:r>
      <w:r w:rsidR="007C7508" w:rsidRPr="0035664A">
        <w:rPr>
          <w:rFonts w:ascii="Times New Roman" w:hAnsi="Times New Roman" w:cs="Times New Roman"/>
        </w:rPr>
        <w:t xml:space="preserve">Hibeye esas proje tutarı alt limiti </w:t>
      </w:r>
      <w:r w:rsidR="00EA2F13" w:rsidRPr="0035664A">
        <w:rPr>
          <w:rFonts w:ascii="Times New Roman" w:hAnsi="Times New Roman" w:cs="Times New Roman"/>
        </w:rPr>
        <w:t>100.000,00</w:t>
      </w:r>
      <w:r w:rsidR="007C7508" w:rsidRPr="0035664A">
        <w:rPr>
          <w:rFonts w:ascii="Times New Roman" w:hAnsi="Times New Roman" w:cs="Times New Roman"/>
        </w:rPr>
        <w:t>- Türk Lirasıdır.  Bu limitin altındaki   başvurular kabul edilme</w:t>
      </w:r>
      <w:r w:rsidR="00501E5D" w:rsidRPr="0035664A">
        <w:rPr>
          <w:rFonts w:ascii="Times New Roman" w:hAnsi="Times New Roman" w:cs="Times New Roman"/>
        </w:rPr>
        <w:t>yecektir</w:t>
      </w:r>
      <w:r w:rsidR="007C7508" w:rsidRPr="0035664A">
        <w:rPr>
          <w:rFonts w:ascii="Times New Roman" w:hAnsi="Times New Roman" w:cs="Times New Roman"/>
        </w:rPr>
        <w:t>.</w:t>
      </w:r>
    </w:p>
    <w:p w14:paraId="06BE7ED0" w14:textId="6B4E261A" w:rsidR="001B1414" w:rsidRPr="0035664A" w:rsidRDefault="0035664A" w:rsidP="003566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A2F13" w:rsidRPr="0035664A">
        <w:rPr>
          <w:rFonts w:ascii="Times New Roman" w:hAnsi="Times New Roman" w:cs="Times New Roman"/>
        </w:rPr>
        <w:t xml:space="preserve">Başvuruların kabul edilmesi halinde; Katma Değer Vergisi (KDV) dâhil hibeye esas proje tutarının %50’si ile %70’ine kadar hibe desteği verilecektir. </w:t>
      </w:r>
    </w:p>
    <w:p w14:paraId="4CB5D6AA" w14:textId="30189993" w:rsidR="00BC321E" w:rsidRPr="0035664A" w:rsidRDefault="0035664A" w:rsidP="003566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321E" w:rsidRPr="0035664A">
        <w:rPr>
          <w:rFonts w:ascii="Times New Roman" w:hAnsi="Times New Roman" w:cs="Times New Roman"/>
        </w:rPr>
        <w:t>Aile işletmesi faaliyetleri kapsamında yapılacak başvurularda hibeye esas proje tutarı en fazla 8.000.000 Türk lirasıdır.</w:t>
      </w:r>
    </w:p>
    <w:p w14:paraId="39EBCA7D" w14:textId="77777777" w:rsidR="008D5F01" w:rsidRPr="0024071C" w:rsidRDefault="008D5F01" w:rsidP="00167036">
      <w:pPr>
        <w:pStyle w:val="AralkYok"/>
        <w:rPr>
          <w:rFonts w:ascii="Times New Roman" w:hAnsi="Times New Roman" w:cs="Times New Roman"/>
          <w:b/>
          <w:caps/>
          <w:sz w:val="20"/>
          <w:szCs w:val="20"/>
        </w:rPr>
      </w:pPr>
      <w:r w:rsidRPr="0024071C">
        <w:rPr>
          <w:rFonts w:ascii="Times New Roman" w:hAnsi="Times New Roman" w:cs="Times New Roman"/>
          <w:b/>
          <w:caps/>
          <w:sz w:val="20"/>
          <w:szCs w:val="20"/>
        </w:rPr>
        <w:t>YATIRIM KONULARI:</w:t>
      </w:r>
    </w:p>
    <w:p w14:paraId="25C3FBE6" w14:textId="77777777" w:rsidR="00FD6A94" w:rsidRPr="0024071C" w:rsidRDefault="00FD6A94" w:rsidP="00167036">
      <w:pPr>
        <w:pStyle w:val="AralkYok"/>
        <w:rPr>
          <w:rFonts w:ascii="Times New Roman" w:hAnsi="Times New Roman" w:cs="Times New Roman"/>
          <w:b/>
          <w:caps/>
          <w:sz w:val="20"/>
          <w:szCs w:val="20"/>
        </w:rPr>
      </w:pPr>
    </w:p>
    <w:p w14:paraId="44EE8454" w14:textId="376902C8" w:rsidR="00267336" w:rsidRPr="0024071C" w:rsidRDefault="00A770E5" w:rsidP="00A770E5">
      <w:pPr>
        <w:pStyle w:val="Balk2"/>
        <w:ind w:left="0"/>
        <w:rPr>
          <w:rFonts w:eastAsiaTheme="minorHAnsi"/>
          <w:sz w:val="20"/>
          <w:szCs w:val="20"/>
        </w:rPr>
      </w:pPr>
      <w:bookmarkStart w:id="0" w:name="_TOC_250035"/>
      <w:r w:rsidRPr="0024071C">
        <w:rPr>
          <w:rFonts w:eastAsiaTheme="minorHAnsi"/>
          <w:sz w:val="20"/>
          <w:szCs w:val="20"/>
        </w:rPr>
        <w:t>1-</w:t>
      </w:r>
      <w:r w:rsidR="00267336" w:rsidRPr="0024071C">
        <w:rPr>
          <w:rFonts w:eastAsiaTheme="minorHAnsi"/>
          <w:sz w:val="20"/>
          <w:szCs w:val="20"/>
        </w:rPr>
        <w:t xml:space="preserve">TARIMSAL ÜRÜNLERİN İŞLENMESİ, PAKETLENMESİ </w:t>
      </w:r>
      <w:bookmarkEnd w:id="0"/>
      <w:r w:rsidR="00267336" w:rsidRPr="0024071C">
        <w:rPr>
          <w:rFonts w:eastAsiaTheme="minorHAnsi"/>
          <w:sz w:val="20"/>
          <w:szCs w:val="20"/>
        </w:rPr>
        <w:t>VE DEPOLANMASINA YÖNELİK YATIRIMLAR</w:t>
      </w:r>
    </w:p>
    <w:p w14:paraId="4ECD0AE9" w14:textId="0C3AE7DD" w:rsidR="00267336" w:rsidRPr="00267336" w:rsidRDefault="00A770E5" w:rsidP="00A770E5">
      <w:pPr>
        <w:pStyle w:val="AralkYok"/>
        <w:rPr>
          <w:rFonts w:ascii="Times New Roman" w:hAnsi="Times New Roman" w:cs="Times New Roman"/>
        </w:rPr>
      </w:pPr>
      <w:proofErr w:type="gramStart"/>
      <w:r w:rsidRPr="00A770E5">
        <w:rPr>
          <w:rFonts w:ascii="Times New Roman" w:hAnsi="Times New Roman" w:cs="Times New Roman"/>
        </w:rPr>
        <w:t>a</w:t>
      </w:r>
      <w:r w:rsidR="00267336" w:rsidRPr="00A770E5">
        <w:rPr>
          <w:rFonts w:ascii="Times New Roman" w:hAnsi="Times New Roman" w:cs="Times New Roman"/>
        </w:rPr>
        <w:t>)</w:t>
      </w:r>
      <w:r w:rsidR="00267336" w:rsidRPr="00267336">
        <w:rPr>
          <w:rFonts w:ascii="Times New Roman" w:hAnsi="Times New Roman" w:cs="Times New Roman"/>
        </w:rPr>
        <w:t>Bitkisel</w:t>
      </w:r>
      <w:proofErr w:type="gramEnd"/>
      <w:r w:rsidR="00267336" w:rsidRPr="00267336">
        <w:rPr>
          <w:rFonts w:ascii="Times New Roman" w:hAnsi="Times New Roman" w:cs="Times New Roman"/>
        </w:rPr>
        <w:t xml:space="preserve"> ürünlere yönelik yatırımlar</w:t>
      </w:r>
    </w:p>
    <w:p w14:paraId="2B2859BF" w14:textId="384BCEC1" w:rsidR="00267336" w:rsidRPr="00267336" w:rsidRDefault="00A770E5" w:rsidP="00A770E5">
      <w:pPr>
        <w:pStyle w:val="AralkYok"/>
        <w:rPr>
          <w:rFonts w:ascii="Times New Roman" w:hAnsi="Times New Roman" w:cs="Times New Roman"/>
        </w:rPr>
      </w:pPr>
      <w:proofErr w:type="gramStart"/>
      <w:r w:rsidRPr="00A770E5">
        <w:rPr>
          <w:rFonts w:ascii="Times New Roman" w:hAnsi="Times New Roman" w:cs="Times New Roman"/>
        </w:rPr>
        <w:t>b</w:t>
      </w:r>
      <w:r w:rsidR="00267336" w:rsidRPr="00A770E5">
        <w:rPr>
          <w:rFonts w:ascii="Times New Roman" w:hAnsi="Times New Roman" w:cs="Times New Roman"/>
        </w:rPr>
        <w:t>)</w:t>
      </w:r>
      <w:r w:rsidR="00267336" w:rsidRPr="00267336">
        <w:rPr>
          <w:rFonts w:ascii="Times New Roman" w:hAnsi="Times New Roman" w:cs="Times New Roman"/>
        </w:rPr>
        <w:t>Hayvansal</w:t>
      </w:r>
      <w:proofErr w:type="gramEnd"/>
      <w:r w:rsidR="00267336" w:rsidRPr="00267336">
        <w:rPr>
          <w:rFonts w:ascii="Times New Roman" w:hAnsi="Times New Roman" w:cs="Times New Roman"/>
        </w:rPr>
        <w:t xml:space="preserve"> ürünlere yönelik yatırımlar</w:t>
      </w:r>
    </w:p>
    <w:p w14:paraId="4607CAB4" w14:textId="2531E44C" w:rsidR="00267336" w:rsidRPr="00267336" w:rsidRDefault="00267336" w:rsidP="00A770E5">
      <w:pPr>
        <w:pStyle w:val="AralkYok"/>
        <w:rPr>
          <w:rFonts w:ascii="Times New Roman" w:hAnsi="Times New Roman" w:cs="Times New Roman"/>
        </w:rPr>
      </w:pPr>
      <w:r w:rsidRPr="00A770E5">
        <w:rPr>
          <w:rFonts w:ascii="Times New Roman" w:hAnsi="Times New Roman" w:cs="Times New Roman"/>
        </w:rPr>
        <w:t>1-</w:t>
      </w:r>
      <w:r w:rsidRPr="00267336">
        <w:rPr>
          <w:rFonts w:ascii="Times New Roman" w:hAnsi="Times New Roman" w:cs="Times New Roman"/>
        </w:rPr>
        <w:t>Kırmızı et ve kanatlı eti parçalama ile mamul madde üretimi</w:t>
      </w:r>
    </w:p>
    <w:p w14:paraId="33F83ED2" w14:textId="2D278C3E" w:rsidR="00267336" w:rsidRPr="00267336" w:rsidRDefault="00267336" w:rsidP="00A770E5">
      <w:pPr>
        <w:pStyle w:val="AralkYok"/>
        <w:rPr>
          <w:rFonts w:ascii="Times New Roman" w:hAnsi="Times New Roman" w:cs="Times New Roman"/>
        </w:rPr>
      </w:pPr>
      <w:r w:rsidRPr="00A770E5">
        <w:rPr>
          <w:rFonts w:ascii="Times New Roman" w:hAnsi="Times New Roman" w:cs="Times New Roman"/>
        </w:rPr>
        <w:t>2-</w:t>
      </w:r>
      <w:r w:rsidRPr="00267336">
        <w:rPr>
          <w:rFonts w:ascii="Times New Roman" w:hAnsi="Times New Roman" w:cs="Times New Roman"/>
        </w:rPr>
        <w:t>Su ürünlerinin işlenmesi, paketlenmesi ve depolanması</w:t>
      </w:r>
    </w:p>
    <w:p w14:paraId="558ED98D" w14:textId="5223CCC8" w:rsidR="00267336" w:rsidRPr="00267336" w:rsidRDefault="00267336" w:rsidP="00A770E5">
      <w:pPr>
        <w:pStyle w:val="AralkYok"/>
        <w:rPr>
          <w:rFonts w:ascii="Times New Roman" w:hAnsi="Times New Roman" w:cs="Times New Roman"/>
        </w:rPr>
      </w:pPr>
      <w:r w:rsidRPr="00A770E5">
        <w:rPr>
          <w:rFonts w:ascii="Times New Roman" w:hAnsi="Times New Roman" w:cs="Times New Roman"/>
        </w:rPr>
        <w:t>3-</w:t>
      </w:r>
      <w:r w:rsidRPr="00267336">
        <w:rPr>
          <w:rFonts w:ascii="Times New Roman" w:hAnsi="Times New Roman" w:cs="Times New Roman"/>
        </w:rPr>
        <w:t>Büyükbaş ve küçükbaş hayvanların derileri ile küçükbaş hayvanların yapağılarının işlenmesi</w:t>
      </w:r>
    </w:p>
    <w:p w14:paraId="643CD933" w14:textId="746BF17D" w:rsidR="00267336" w:rsidRPr="00267336" w:rsidRDefault="00267336" w:rsidP="00A770E5">
      <w:pPr>
        <w:pStyle w:val="AralkYok"/>
        <w:rPr>
          <w:rFonts w:ascii="Times New Roman" w:hAnsi="Times New Roman" w:cs="Times New Roman"/>
        </w:rPr>
      </w:pPr>
      <w:r w:rsidRPr="00A770E5">
        <w:rPr>
          <w:rFonts w:ascii="Times New Roman" w:hAnsi="Times New Roman" w:cs="Times New Roman"/>
        </w:rPr>
        <w:t>4-</w:t>
      </w:r>
      <w:r w:rsidRPr="00267336">
        <w:rPr>
          <w:rFonts w:ascii="Times New Roman" w:hAnsi="Times New Roman" w:cs="Times New Roman"/>
        </w:rPr>
        <w:t>Süt ve süt ürünleri</w:t>
      </w:r>
    </w:p>
    <w:p w14:paraId="0D6577B6" w14:textId="06960F94" w:rsidR="00267336" w:rsidRPr="00267336" w:rsidRDefault="00A770E5" w:rsidP="00A770E5">
      <w:pPr>
        <w:pStyle w:val="AralkYok"/>
        <w:rPr>
          <w:rFonts w:ascii="Times New Roman" w:hAnsi="Times New Roman" w:cs="Times New Roman"/>
        </w:rPr>
      </w:pPr>
      <w:proofErr w:type="gramStart"/>
      <w:r w:rsidRPr="00A770E5">
        <w:rPr>
          <w:rFonts w:ascii="Times New Roman" w:hAnsi="Times New Roman" w:cs="Times New Roman"/>
        </w:rPr>
        <w:t>a</w:t>
      </w:r>
      <w:r w:rsidR="00267336" w:rsidRPr="00A770E5">
        <w:rPr>
          <w:rFonts w:ascii="Times New Roman" w:hAnsi="Times New Roman" w:cs="Times New Roman"/>
        </w:rPr>
        <w:t>)</w:t>
      </w:r>
      <w:r w:rsidR="00267336" w:rsidRPr="00267336">
        <w:rPr>
          <w:rFonts w:ascii="Times New Roman" w:hAnsi="Times New Roman" w:cs="Times New Roman"/>
        </w:rPr>
        <w:t>Süt</w:t>
      </w:r>
      <w:proofErr w:type="gramEnd"/>
      <w:r w:rsidR="00267336" w:rsidRPr="00267336">
        <w:rPr>
          <w:rFonts w:ascii="Times New Roman" w:hAnsi="Times New Roman" w:cs="Times New Roman"/>
        </w:rPr>
        <w:t xml:space="preserve"> ve süt ürünlerinin işlenmesi, paketlenmesi ve depolanması</w:t>
      </w:r>
    </w:p>
    <w:p w14:paraId="08AE301A" w14:textId="4AC497EB" w:rsidR="00267336" w:rsidRPr="00267336" w:rsidRDefault="00A770E5" w:rsidP="00A770E5">
      <w:pPr>
        <w:pStyle w:val="AralkYok"/>
        <w:rPr>
          <w:rFonts w:ascii="Times New Roman" w:hAnsi="Times New Roman" w:cs="Times New Roman"/>
        </w:rPr>
      </w:pPr>
      <w:proofErr w:type="gramStart"/>
      <w:r w:rsidRPr="00A770E5">
        <w:rPr>
          <w:rFonts w:ascii="Times New Roman" w:hAnsi="Times New Roman" w:cs="Times New Roman"/>
        </w:rPr>
        <w:t>b</w:t>
      </w:r>
      <w:r w:rsidR="00267336" w:rsidRPr="00A770E5">
        <w:rPr>
          <w:rFonts w:ascii="Times New Roman" w:hAnsi="Times New Roman" w:cs="Times New Roman"/>
        </w:rPr>
        <w:t>)</w:t>
      </w:r>
      <w:r w:rsidR="00267336" w:rsidRPr="00267336">
        <w:rPr>
          <w:rFonts w:ascii="Times New Roman" w:hAnsi="Times New Roman" w:cs="Times New Roman"/>
        </w:rPr>
        <w:t>Süt</w:t>
      </w:r>
      <w:proofErr w:type="gramEnd"/>
      <w:r w:rsidR="00267336" w:rsidRPr="00267336">
        <w:rPr>
          <w:rFonts w:ascii="Times New Roman" w:hAnsi="Times New Roman" w:cs="Times New Roman"/>
        </w:rPr>
        <w:t xml:space="preserve"> toplama merkezleri</w:t>
      </w:r>
    </w:p>
    <w:p w14:paraId="1D7804A7" w14:textId="5247116A" w:rsidR="00267336" w:rsidRPr="00267336" w:rsidRDefault="00267336" w:rsidP="00A770E5">
      <w:pPr>
        <w:pStyle w:val="AralkYok"/>
        <w:rPr>
          <w:rFonts w:ascii="Times New Roman" w:hAnsi="Times New Roman" w:cs="Times New Roman"/>
        </w:rPr>
      </w:pPr>
      <w:r w:rsidRPr="00A770E5">
        <w:rPr>
          <w:rFonts w:ascii="Times New Roman" w:hAnsi="Times New Roman" w:cs="Times New Roman"/>
        </w:rPr>
        <w:t>5-</w:t>
      </w:r>
      <w:r w:rsidRPr="00267336">
        <w:rPr>
          <w:rFonts w:ascii="Times New Roman" w:hAnsi="Times New Roman" w:cs="Times New Roman"/>
        </w:rPr>
        <w:t>Arı ürünlerinin işlenmesi</w:t>
      </w:r>
    </w:p>
    <w:p w14:paraId="20573EC8" w14:textId="0D32C5A4" w:rsidR="00267336" w:rsidRPr="00267336" w:rsidRDefault="00A770E5" w:rsidP="00A770E5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67336" w:rsidRPr="00A770E5">
        <w:rPr>
          <w:rFonts w:ascii="Times New Roman" w:hAnsi="Times New Roman" w:cs="Times New Roman"/>
        </w:rPr>
        <w:t>)</w:t>
      </w:r>
      <w:r w:rsidR="00267336" w:rsidRPr="00267336">
        <w:rPr>
          <w:rFonts w:ascii="Times New Roman" w:hAnsi="Times New Roman" w:cs="Times New Roman"/>
        </w:rPr>
        <w:t>Çelik silo yatırımları</w:t>
      </w:r>
    </w:p>
    <w:p w14:paraId="4E103667" w14:textId="56290376" w:rsidR="00267336" w:rsidRPr="00267336" w:rsidRDefault="00A770E5" w:rsidP="00267336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67336" w:rsidRPr="00A770E5">
        <w:rPr>
          <w:rFonts w:ascii="Times New Roman" w:hAnsi="Times New Roman" w:cs="Times New Roman"/>
        </w:rPr>
        <w:t>)</w:t>
      </w:r>
      <w:r w:rsidR="00267336" w:rsidRPr="00267336">
        <w:rPr>
          <w:rFonts w:ascii="Times New Roman" w:hAnsi="Times New Roman" w:cs="Times New Roman"/>
        </w:rPr>
        <w:t>Soğuk hava deposu yatırımları</w:t>
      </w:r>
    </w:p>
    <w:p w14:paraId="211A1371" w14:textId="77777777" w:rsidR="00267336" w:rsidRPr="00267336" w:rsidRDefault="00267336" w:rsidP="00267336">
      <w:pPr>
        <w:pStyle w:val="AralkYok"/>
      </w:pPr>
    </w:p>
    <w:p w14:paraId="3211E5AB" w14:textId="4677F1FA" w:rsidR="00D10C47" w:rsidRPr="0024071C" w:rsidRDefault="00D10C47" w:rsidP="00D10C47">
      <w:pPr>
        <w:pStyle w:val="AralkYok"/>
        <w:ind w:left="360"/>
        <w:rPr>
          <w:rFonts w:ascii="Times New Roman" w:hAnsi="Times New Roman" w:cs="Times New Roman"/>
          <w:b/>
          <w:caps/>
          <w:sz w:val="20"/>
          <w:szCs w:val="20"/>
        </w:rPr>
      </w:pPr>
      <w:r w:rsidRPr="0024071C">
        <w:rPr>
          <w:rFonts w:ascii="Times New Roman" w:hAnsi="Times New Roman" w:cs="Times New Roman"/>
          <w:b/>
          <w:bCs/>
          <w:caps/>
          <w:sz w:val="20"/>
          <w:szCs w:val="20"/>
        </w:rPr>
        <w:t>2-Tarımsal üretime yönelik yatırımlar</w:t>
      </w:r>
    </w:p>
    <w:p w14:paraId="73A4AEA1" w14:textId="6D30C8F8" w:rsidR="00D10C47" w:rsidRPr="00D10C47" w:rsidRDefault="00D10C47" w:rsidP="00AF2F53">
      <w:pPr>
        <w:pStyle w:val="AralkYok"/>
        <w:rPr>
          <w:rFonts w:ascii="Times New Roman" w:hAnsi="Times New Roman" w:cs="Times New Roman"/>
        </w:rPr>
      </w:pPr>
      <w:proofErr w:type="gramStart"/>
      <w:r w:rsidRPr="00AF2F53">
        <w:rPr>
          <w:rFonts w:ascii="Times New Roman" w:hAnsi="Times New Roman" w:cs="Times New Roman"/>
        </w:rPr>
        <w:t>a)Kapalı</w:t>
      </w:r>
      <w:proofErr w:type="gramEnd"/>
      <w:r w:rsidRPr="00AF2F53">
        <w:rPr>
          <w:rFonts w:ascii="Times New Roman" w:hAnsi="Times New Roman" w:cs="Times New Roman"/>
        </w:rPr>
        <w:t xml:space="preserve"> Ortamda Bitkisel Üretime Yönelik Yatırımlar</w:t>
      </w:r>
    </w:p>
    <w:p w14:paraId="5054FC36" w14:textId="6520C3C0" w:rsidR="00D10C47" w:rsidRPr="00D10C47" w:rsidRDefault="00D10C47" w:rsidP="00AF2F53">
      <w:pPr>
        <w:pStyle w:val="AralkYok"/>
        <w:rPr>
          <w:rFonts w:ascii="Times New Roman" w:hAnsi="Times New Roman" w:cs="Times New Roman"/>
        </w:rPr>
      </w:pPr>
      <w:proofErr w:type="gramStart"/>
      <w:r w:rsidRPr="00AF2F53">
        <w:rPr>
          <w:rFonts w:ascii="Times New Roman" w:hAnsi="Times New Roman" w:cs="Times New Roman"/>
        </w:rPr>
        <w:t>b)Büyükbaş</w:t>
      </w:r>
      <w:proofErr w:type="gramEnd"/>
      <w:r w:rsidRPr="00AF2F53">
        <w:rPr>
          <w:rFonts w:ascii="Times New Roman" w:hAnsi="Times New Roman" w:cs="Times New Roman"/>
        </w:rPr>
        <w:t xml:space="preserve"> Hayvan Yetiştiriciliğine Yönelik Yatırımlar</w:t>
      </w:r>
    </w:p>
    <w:p w14:paraId="31373935" w14:textId="3F467A15" w:rsidR="00D10C47" w:rsidRPr="00D10C47" w:rsidRDefault="00D10C47" w:rsidP="00AF2F53">
      <w:pPr>
        <w:pStyle w:val="AralkYok"/>
        <w:rPr>
          <w:rFonts w:ascii="Times New Roman" w:hAnsi="Times New Roman" w:cs="Times New Roman"/>
        </w:rPr>
      </w:pPr>
      <w:r w:rsidRPr="00AF2F53">
        <w:rPr>
          <w:rFonts w:ascii="Times New Roman" w:hAnsi="Times New Roman" w:cs="Times New Roman"/>
        </w:rPr>
        <w:t>c)Küçükbaş Hayvan Yetiştiriciliğine Yönelik Yatırımlar</w:t>
      </w:r>
    </w:p>
    <w:p w14:paraId="2E9A79BA" w14:textId="0AD469EB" w:rsidR="00D10C47" w:rsidRPr="00D10C47" w:rsidRDefault="00D10C47" w:rsidP="00AF2F53">
      <w:pPr>
        <w:pStyle w:val="AralkYok"/>
        <w:rPr>
          <w:rFonts w:ascii="Times New Roman" w:hAnsi="Times New Roman" w:cs="Times New Roman"/>
        </w:rPr>
      </w:pPr>
      <w:proofErr w:type="gramStart"/>
      <w:r w:rsidRPr="00AF2F53">
        <w:rPr>
          <w:rFonts w:ascii="Times New Roman" w:hAnsi="Times New Roman" w:cs="Times New Roman"/>
        </w:rPr>
        <w:t>ç)Kanatlı</w:t>
      </w:r>
      <w:proofErr w:type="gramEnd"/>
      <w:r w:rsidRPr="00AF2F53">
        <w:rPr>
          <w:rFonts w:ascii="Times New Roman" w:hAnsi="Times New Roman" w:cs="Times New Roman"/>
        </w:rPr>
        <w:t xml:space="preserve"> Hayvan Yetiştiriciliğine Yönelik Yatırımlar</w:t>
      </w:r>
    </w:p>
    <w:p w14:paraId="773C9561" w14:textId="4188AA69" w:rsidR="00D10C47" w:rsidRPr="00D10C47" w:rsidRDefault="00D10C47" w:rsidP="00AF2F53">
      <w:pPr>
        <w:pStyle w:val="AralkYok"/>
        <w:rPr>
          <w:rFonts w:ascii="Times New Roman" w:hAnsi="Times New Roman" w:cs="Times New Roman"/>
        </w:rPr>
      </w:pPr>
      <w:r w:rsidRPr="00AF2F53">
        <w:rPr>
          <w:rFonts w:ascii="Times New Roman" w:hAnsi="Times New Roman" w:cs="Times New Roman"/>
        </w:rPr>
        <w:t>d)Kültür Mantarı Üretimine Yönelik Yatırımlar</w:t>
      </w:r>
    </w:p>
    <w:p w14:paraId="6A3BAF02" w14:textId="1F3A2D1F" w:rsidR="00D10C47" w:rsidRPr="00D10C47" w:rsidRDefault="00D10C47" w:rsidP="00AF2F53">
      <w:pPr>
        <w:pStyle w:val="AralkYok"/>
        <w:rPr>
          <w:rFonts w:ascii="Times New Roman" w:hAnsi="Times New Roman" w:cs="Times New Roman"/>
        </w:rPr>
      </w:pPr>
      <w:proofErr w:type="gramStart"/>
      <w:r w:rsidRPr="00AF2F53">
        <w:rPr>
          <w:rFonts w:ascii="Times New Roman" w:hAnsi="Times New Roman" w:cs="Times New Roman"/>
        </w:rPr>
        <w:t>e)Büyükbaş</w:t>
      </w:r>
      <w:proofErr w:type="gramEnd"/>
      <w:r w:rsidRPr="00AF2F53">
        <w:rPr>
          <w:rFonts w:ascii="Times New Roman" w:hAnsi="Times New Roman" w:cs="Times New Roman"/>
        </w:rPr>
        <w:t xml:space="preserve"> </w:t>
      </w:r>
      <w:r w:rsidR="00B126B6">
        <w:rPr>
          <w:rFonts w:ascii="Times New Roman" w:hAnsi="Times New Roman" w:cs="Times New Roman"/>
        </w:rPr>
        <w:t>v</w:t>
      </w:r>
      <w:r w:rsidRPr="00AF2F53">
        <w:rPr>
          <w:rFonts w:ascii="Times New Roman" w:hAnsi="Times New Roman" w:cs="Times New Roman"/>
        </w:rPr>
        <w:t>e Küçükbaş Hayvan Kesimhanelerine Yönelik Yatırımlar</w:t>
      </w:r>
    </w:p>
    <w:p w14:paraId="0EB5DAD6" w14:textId="27F0288E" w:rsidR="00D10C47" w:rsidRPr="00D10C47" w:rsidRDefault="00D10C47" w:rsidP="00AF2F53">
      <w:pPr>
        <w:pStyle w:val="AralkYok"/>
        <w:rPr>
          <w:rFonts w:ascii="Times New Roman" w:hAnsi="Times New Roman" w:cs="Times New Roman"/>
        </w:rPr>
      </w:pPr>
      <w:proofErr w:type="gramStart"/>
      <w:r w:rsidRPr="00AF2F53">
        <w:rPr>
          <w:rFonts w:ascii="Times New Roman" w:hAnsi="Times New Roman" w:cs="Times New Roman"/>
        </w:rPr>
        <w:t>f)Kanatlı</w:t>
      </w:r>
      <w:proofErr w:type="gramEnd"/>
      <w:r w:rsidRPr="00AF2F53">
        <w:rPr>
          <w:rFonts w:ascii="Times New Roman" w:hAnsi="Times New Roman" w:cs="Times New Roman"/>
        </w:rPr>
        <w:t xml:space="preserve"> Hayvan Kesimhanelerine Yönelik Yatırımlar</w:t>
      </w:r>
    </w:p>
    <w:p w14:paraId="719907ED" w14:textId="5AD8E0F0" w:rsidR="00D10C47" w:rsidRPr="00D10C47" w:rsidRDefault="00D10C47" w:rsidP="00AF2F53">
      <w:pPr>
        <w:pStyle w:val="AralkYok"/>
        <w:rPr>
          <w:rFonts w:ascii="Times New Roman" w:hAnsi="Times New Roman" w:cs="Times New Roman"/>
        </w:rPr>
      </w:pPr>
      <w:r w:rsidRPr="00AF2F53">
        <w:rPr>
          <w:rFonts w:ascii="Times New Roman" w:hAnsi="Times New Roman" w:cs="Times New Roman"/>
        </w:rPr>
        <w:t>g)Yağmur Hasadı İçin Jeomembran Gölet Yapımına Yönelik Yatırımlar.</w:t>
      </w:r>
    </w:p>
    <w:p w14:paraId="32FB5273" w14:textId="2A1190A4" w:rsidR="00CE5D03" w:rsidRPr="00B126B6" w:rsidRDefault="00B126B6" w:rsidP="00B126B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 w:rsidRPr="0024071C">
        <w:rPr>
          <w:rFonts w:ascii="Times New Roman" w:hAnsi="Times New Roman" w:cs="Times New Roman"/>
          <w:b/>
          <w:bCs/>
          <w:caps/>
          <w:sz w:val="20"/>
          <w:szCs w:val="20"/>
        </w:rPr>
        <w:t>3-</w:t>
      </w:r>
      <w:r w:rsidRPr="0024071C">
        <w:rPr>
          <w:rFonts w:ascii="Times New Roman" w:hAnsi="Times New Roman" w:cs="Times New Roman"/>
          <w:sz w:val="20"/>
          <w:szCs w:val="20"/>
        </w:rPr>
        <w:t>Yenilenebilir</w:t>
      </w:r>
      <w:r w:rsidRPr="00B126B6">
        <w:rPr>
          <w:rFonts w:ascii="Times New Roman" w:hAnsi="Times New Roman" w:cs="Times New Roman"/>
        </w:rPr>
        <w:t xml:space="preserve"> Enerji Kaynakları Kullanımına İlişkin Yatırımlar (Bu Tebliğ Kapsamında Bulunan Konularla İlgili Yenilenebilir Enerji Kaynakları Kullanımına Yönelik Yatırımlar Hibe Desteği Kapsamında Değerlendirilir)</w:t>
      </w:r>
    </w:p>
    <w:p w14:paraId="32970369" w14:textId="77777777" w:rsidR="0014113F" w:rsidRPr="0014113F" w:rsidRDefault="0014113F" w:rsidP="0014113F">
      <w:pPr>
        <w:pStyle w:val="AralkYok"/>
        <w:ind w:left="720"/>
        <w:rPr>
          <w:rFonts w:ascii="Times New Roman" w:hAnsi="Times New Roman" w:cs="Times New Roman"/>
          <w:b/>
          <w:caps/>
          <w:sz w:val="28"/>
          <w:szCs w:val="28"/>
        </w:rPr>
      </w:pPr>
    </w:p>
    <w:p w14:paraId="666AA21E" w14:textId="6A4E76FB" w:rsidR="00CE5D03" w:rsidRPr="0024071C" w:rsidRDefault="0024071C" w:rsidP="00B126B6">
      <w:pPr>
        <w:pStyle w:val="AralkYok"/>
        <w:ind w:left="36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sz w:val="20"/>
          <w:szCs w:val="20"/>
        </w:rPr>
        <w:t>4</w:t>
      </w:r>
      <w:r w:rsidR="00B126B6" w:rsidRPr="0024071C">
        <w:rPr>
          <w:rFonts w:ascii="Times New Roman" w:hAnsi="Times New Roman" w:cs="Times New Roman"/>
          <w:b/>
          <w:bCs/>
          <w:caps/>
          <w:sz w:val="20"/>
          <w:szCs w:val="20"/>
        </w:rPr>
        <w:t>)</w:t>
      </w:r>
      <w:r w:rsidR="00B126B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805EFC" w:rsidRPr="0024071C">
        <w:rPr>
          <w:rFonts w:ascii="Times New Roman" w:hAnsi="Times New Roman" w:cs="Times New Roman"/>
          <w:b/>
          <w:bCs/>
          <w:caps/>
          <w:sz w:val="20"/>
          <w:szCs w:val="20"/>
        </w:rPr>
        <w:t>Hayvansal Ve Bitkisel Orijinli Gübre İşlenmesi, Paketlenmesi Ve Depolanması Yatırımları</w:t>
      </w:r>
      <w:r w:rsidR="00805EFC" w:rsidRPr="0024071C">
        <w:rPr>
          <w:rFonts w:ascii="Times New Roman" w:hAnsi="Times New Roman" w:cs="Times New Roman"/>
          <w:b/>
          <w:caps/>
          <w:sz w:val="20"/>
          <w:szCs w:val="20"/>
        </w:rPr>
        <w:t>,</w:t>
      </w:r>
    </w:p>
    <w:p w14:paraId="076E7097" w14:textId="77777777" w:rsidR="0014113F" w:rsidRPr="001E7801" w:rsidRDefault="0014113F" w:rsidP="0014113F">
      <w:pPr>
        <w:pStyle w:val="AralkYok"/>
        <w:rPr>
          <w:rFonts w:ascii="Times New Roman" w:hAnsi="Times New Roman" w:cs="Times New Roman"/>
        </w:rPr>
      </w:pPr>
      <w:r w:rsidRPr="001E7801">
        <w:rPr>
          <w:rFonts w:ascii="Times New Roman" w:hAnsi="Times New Roman" w:cs="Times New Roman"/>
        </w:rPr>
        <w:t>1) Hayvansal Orijinli Gübre</w:t>
      </w:r>
    </w:p>
    <w:p w14:paraId="32E20F1F" w14:textId="77777777" w:rsidR="0014113F" w:rsidRPr="001E7801" w:rsidRDefault="0014113F" w:rsidP="0014113F">
      <w:pPr>
        <w:pStyle w:val="AralkYok"/>
        <w:rPr>
          <w:rFonts w:ascii="Times New Roman" w:hAnsi="Times New Roman" w:cs="Times New Roman"/>
        </w:rPr>
      </w:pPr>
      <w:r w:rsidRPr="001E7801">
        <w:rPr>
          <w:rFonts w:ascii="Times New Roman" w:hAnsi="Times New Roman" w:cs="Times New Roman"/>
        </w:rPr>
        <w:t>2) Bitkisel Orijinli Gübre</w:t>
      </w:r>
    </w:p>
    <w:p w14:paraId="1DA62B31" w14:textId="51E5E47E" w:rsidR="00B126B6" w:rsidRPr="0024071C" w:rsidRDefault="00C32A9A" w:rsidP="00B126B6">
      <w:pPr>
        <w:pStyle w:val="AralkYok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sz w:val="20"/>
          <w:szCs w:val="20"/>
        </w:rPr>
        <w:t>5</w:t>
      </w:r>
      <w:r w:rsidR="00B126B6" w:rsidRPr="0024071C">
        <w:rPr>
          <w:rFonts w:ascii="Times New Roman" w:hAnsi="Times New Roman" w:cs="Times New Roman"/>
          <w:b/>
          <w:bCs/>
          <w:caps/>
          <w:sz w:val="20"/>
          <w:szCs w:val="20"/>
        </w:rPr>
        <w:t>-</w:t>
      </w:r>
      <w:r w:rsidR="0012292D">
        <w:rPr>
          <w:rFonts w:ascii="Times New Roman" w:hAnsi="Times New Roman" w:cs="Times New Roman"/>
          <w:b/>
          <w:bCs/>
          <w:caps/>
          <w:sz w:val="20"/>
          <w:szCs w:val="20"/>
        </w:rPr>
        <w:t>)</w:t>
      </w:r>
      <w:r w:rsidR="00B126B6" w:rsidRPr="0024071C">
        <w:rPr>
          <w:rFonts w:ascii="Times New Roman" w:hAnsi="Times New Roman" w:cs="Times New Roman"/>
          <w:b/>
          <w:bCs/>
          <w:sz w:val="20"/>
          <w:szCs w:val="20"/>
        </w:rPr>
        <w:t>Tarımsal Amaçlı Örgütler İçin Makine Parkı Yatırımları</w:t>
      </w:r>
    </w:p>
    <w:p w14:paraId="0AD3A81B" w14:textId="7B7B95E7" w:rsidR="00B126B6" w:rsidRPr="0024071C" w:rsidRDefault="00C32A9A" w:rsidP="00B126B6">
      <w:pPr>
        <w:pStyle w:val="AralkYok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B126B6" w:rsidRPr="0024071C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12292D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B126B6" w:rsidRPr="0024071C">
        <w:rPr>
          <w:rFonts w:ascii="Times New Roman" w:hAnsi="Times New Roman" w:cs="Times New Roman"/>
          <w:b/>
          <w:bCs/>
          <w:sz w:val="20"/>
          <w:szCs w:val="20"/>
        </w:rPr>
        <w:t>Arı Yetiştiriciliğine Yönelik Yatırımlar</w:t>
      </w:r>
    </w:p>
    <w:p w14:paraId="39BE4F6A" w14:textId="749AB3A4" w:rsidR="006C4F3D" w:rsidRPr="0024071C" w:rsidRDefault="00C32A9A" w:rsidP="006C4F3D">
      <w:pPr>
        <w:pStyle w:val="AralkYok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sz w:val="20"/>
          <w:szCs w:val="20"/>
        </w:rPr>
        <w:t>7</w:t>
      </w:r>
      <w:r w:rsidR="00B126B6" w:rsidRPr="0024071C">
        <w:rPr>
          <w:rFonts w:ascii="Times New Roman" w:hAnsi="Times New Roman" w:cs="Times New Roman"/>
          <w:b/>
          <w:bCs/>
          <w:caps/>
          <w:sz w:val="20"/>
          <w:szCs w:val="20"/>
        </w:rPr>
        <w:t>-</w:t>
      </w:r>
      <w:r w:rsidR="0012292D">
        <w:rPr>
          <w:rFonts w:ascii="Times New Roman" w:hAnsi="Times New Roman" w:cs="Times New Roman"/>
          <w:b/>
          <w:bCs/>
          <w:caps/>
          <w:sz w:val="20"/>
          <w:szCs w:val="20"/>
        </w:rPr>
        <w:t>)</w:t>
      </w:r>
      <w:r w:rsidR="00B126B6" w:rsidRPr="0024071C">
        <w:rPr>
          <w:rFonts w:ascii="Times New Roman" w:hAnsi="Times New Roman" w:cs="Times New Roman"/>
          <w:b/>
          <w:bCs/>
          <w:sz w:val="20"/>
          <w:szCs w:val="20"/>
        </w:rPr>
        <w:t xml:space="preserve">Tarımda Dijitalleşme, Veri Yönetimi, Sensör </w:t>
      </w:r>
      <w:proofErr w:type="gramStart"/>
      <w:r w:rsidR="00B126B6" w:rsidRPr="0024071C">
        <w:rPr>
          <w:rFonts w:ascii="Times New Roman" w:hAnsi="Times New Roman" w:cs="Times New Roman"/>
          <w:b/>
          <w:bCs/>
          <w:sz w:val="20"/>
          <w:szCs w:val="20"/>
        </w:rPr>
        <w:t>Ve</w:t>
      </w:r>
      <w:proofErr w:type="gramEnd"/>
      <w:r w:rsidR="00B126B6" w:rsidRPr="0024071C">
        <w:rPr>
          <w:rFonts w:ascii="Times New Roman" w:hAnsi="Times New Roman" w:cs="Times New Roman"/>
          <w:b/>
          <w:bCs/>
          <w:sz w:val="20"/>
          <w:szCs w:val="20"/>
        </w:rPr>
        <w:t xml:space="preserve"> Nesnelerin İnterneti (Iot) Tabanlı Akıllı Tarım Uygulamalarına Yönelik Yatırımlar</w:t>
      </w:r>
      <w:r w:rsidR="006C4F3D">
        <w:rPr>
          <w:rFonts w:ascii="Times New Roman" w:hAnsi="Times New Roman" w:cs="Times New Roman"/>
          <w:b/>
          <w:bCs/>
          <w:sz w:val="20"/>
          <w:szCs w:val="20"/>
        </w:rPr>
        <w:t>, Yapay Zeka Tabanlı Karar Destek Sistemleri,</w:t>
      </w:r>
      <w:r w:rsidR="006C4F3D" w:rsidRPr="006C4F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C4F3D" w:rsidRPr="0024071C">
        <w:rPr>
          <w:rFonts w:ascii="Times New Roman" w:hAnsi="Times New Roman" w:cs="Times New Roman"/>
          <w:b/>
          <w:bCs/>
          <w:sz w:val="20"/>
          <w:szCs w:val="20"/>
        </w:rPr>
        <w:t>Tarımda Robotik Kullanımı, Otomasyon Ve Görüntü İşleme Sistemlerinin Kullanımına Yönelik Yatırımlar</w:t>
      </w:r>
    </w:p>
    <w:p w14:paraId="1A82C6D1" w14:textId="596E3957" w:rsidR="006C4F3D" w:rsidRPr="0024071C" w:rsidRDefault="00C32A9A" w:rsidP="006C4F3D">
      <w:pPr>
        <w:pStyle w:val="AralkYok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proofErr w:type="gramStart"/>
      <w:r w:rsidR="00B126B6" w:rsidRPr="0024071C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C4F3D" w:rsidRPr="006C4F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2292D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6C4F3D" w:rsidRPr="0024071C">
        <w:rPr>
          <w:rFonts w:ascii="Times New Roman" w:hAnsi="Times New Roman" w:cs="Times New Roman"/>
          <w:b/>
          <w:bCs/>
          <w:sz w:val="20"/>
          <w:szCs w:val="20"/>
        </w:rPr>
        <w:t>İpek</w:t>
      </w:r>
      <w:proofErr w:type="gramEnd"/>
      <w:r w:rsidR="006C4F3D" w:rsidRPr="0024071C">
        <w:rPr>
          <w:rFonts w:ascii="Times New Roman" w:hAnsi="Times New Roman" w:cs="Times New Roman"/>
          <w:b/>
          <w:bCs/>
          <w:sz w:val="20"/>
          <w:szCs w:val="20"/>
        </w:rPr>
        <w:t xml:space="preserve"> Böceği Yetiştiriciliğine Yönelik Yatırımlar</w:t>
      </w:r>
    </w:p>
    <w:p w14:paraId="675A6E2C" w14:textId="26120AC8" w:rsidR="00B126B6" w:rsidRPr="0024071C" w:rsidRDefault="00B126B6" w:rsidP="006C4F3D">
      <w:pPr>
        <w:pStyle w:val="AralkYok"/>
        <w:rPr>
          <w:rFonts w:ascii="Times New Roman" w:hAnsi="Times New Roman" w:cs="Times New Roman"/>
          <w:b/>
          <w:caps/>
          <w:sz w:val="20"/>
          <w:szCs w:val="20"/>
        </w:rPr>
      </w:pPr>
    </w:p>
    <w:p w14:paraId="36DBAB87" w14:textId="2465A1F7" w:rsidR="00D91A75" w:rsidRDefault="00D91A75" w:rsidP="00D91A75">
      <w:pPr>
        <w:pStyle w:val="ListeParagraf"/>
        <w:spacing w:after="0" w:line="240" w:lineRule="auto"/>
        <w:ind w:left="993"/>
        <w:rPr>
          <w:b/>
          <w:sz w:val="32"/>
          <w:szCs w:val="32"/>
        </w:rPr>
      </w:pPr>
    </w:p>
    <w:p w14:paraId="6A034308" w14:textId="1A2F7159" w:rsidR="008C33AE" w:rsidRDefault="008C33AE" w:rsidP="00D91A75">
      <w:pPr>
        <w:pStyle w:val="ListeParagraf"/>
        <w:spacing w:after="0" w:line="240" w:lineRule="auto"/>
        <w:ind w:left="993"/>
        <w:rPr>
          <w:b/>
          <w:sz w:val="32"/>
          <w:szCs w:val="32"/>
        </w:rPr>
      </w:pPr>
    </w:p>
    <w:p w14:paraId="46357035" w14:textId="77777777" w:rsidR="008C33AE" w:rsidRDefault="008C33AE" w:rsidP="008C33AE">
      <w:pPr>
        <w:ind w:firstLine="708"/>
        <w:rPr>
          <w:rFonts w:ascii="Times New Roman" w:hAnsi="Times New Roman" w:cstheme="majorBidi"/>
          <w:iCs/>
          <w:sz w:val="24"/>
          <w:szCs w:val="24"/>
        </w:rPr>
      </w:pPr>
      <w:r w:rsidRPr="009B1E13">
        <w:rPr>
          <w:rFonts w:ascii="Times New Roman" w:hAnsi="Times New Roman" w:cstheme="majorBidi"/>
          <w:iCs/>
          <w:sz w:val="24"/>
          <w:szCs w:val="24"/>
        </w:rPr>
        <w:t>Proje başvuru detayları için Müdürlüğümüz Kırsal Kalkınma ve Örgütlenme Şube Müdürlüğünden bilgi alınabilir.</w:t>
      </w:r>
    </w:p>
    <w:p w14:paraId="0B1E6C09" w14:textId="77777777" w:rsidR="008C33AE" w:rsidRDefault="008C33AE" w:rsidP="008C33AE">
      <w:pPr>
        <w:ind w:firstLine="708"/>
        <w:rPr>
          <w:rFonts w:ascii="Times New Roman" w:hAnsi="Times New Roman" w:cstheme="majorBidi"/>
          <w:b/>
          <w:iCs/>
          <w:sz w:val="24"/>
          <w:szCs w:val="24"/>
        </w:rPr>
      </w:pPr>
      <w:r w:rsidRPr="00397231">
        <w:rPr>
          <w:rFonts w:ascii="Times New Roman" w:hAnsi="Times New Roman" w:cstheme="majorBidi"/>
          <w:b/>
          <w:iCs/>
          <w:sz w:val="24"/>
          <w:szCs w:val="24"/>
        </w:rPr>
        <w:t xml:space="preserve">                                                                                        Tel: 318/2242938- 134 </w:t>
      </w:r>
    </w:p>
    <w:p w14:paraId="291C20A0" w14:textId="77777777" w:rsidR="008C33AE" w:rsidRPr="00E765AB" w:rsidRDefault="008C33AE" w:rsidP="00D91A75">
      <w:pPr>
        <w:pStyle w:val="ListeParagraf"/>
        <w:spacing w:after="0" w:line="240" w:lineRule="auto"/>
        <w:ind w:left="993"/>
        <w:rPr>
          <w:b/>
          <w:sz w:val="32"/>
          <w:szCs w:val="32"/>
        </w:rPr>
      </w:pPr>
    </w:p>
    <w:sectPr w:rsidR="008C33AE" w:rsidRPr="00E765AB" w:rsidSect="0030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0ACE44A"/>
    <w:lvl w:ilvl="0">
      <w:start w:val="1"/>
      <w:numFmt w:val="bullet"/>
      <w:pStyle w:val="ListeNumaras2"/>
      <w:lvlText w:val=""/>
      <w:lvlJc w:val="left"/>
      <w:pPr>
        <w:tabs>
          <w:tab w:val="num" w:pos="1626"/>
        </w:tabs>
        <w:ind w:left="1626" w:hanging="425"/>
      </w:pPr>
      <w:rPr>
        <w:rFonts w:ascii="Symbol" w:hAnsi="Symbol" w:hint="default"/>
      </w:rPr>
    </w:lvl>
  </w:abstractNum>
  <w:abstractNum w:abstractNumId="1" w15:restartNumberingAfterBreak="0">
    <w:nsid w:val="00000045"/>
    <w:multiLevelType w:val="hybridMultilevel"/>
    <w:tmpl w:val="3222E7CC"/>
    <w:lvl w:ilvl="0" w:tplc="B2EC9E8E">
      <w:start w:val="1"/>
      <w:numFmt w:val="lowerLetter"/>
      <w:lvlText w:val="%1)"/>
      <w:lvlJc w:val="left"/>
    </w:lvl>
    <w:lvl w:ilvl="1" w:tplc="1BE0E53E">
      <w:start w:val="1"/>
      <w:numFmt w:val="bullet"/>
      <w:lvlText w:val=""/>
      <w:lvlJc w:val="left"/>
    </w:lvl>
    <w:lvl w:ilvl="2" w:tplc="2CF4F10C">
      <w:start w:val="1"/>
      <w:numFmt w:val="bullet"/>
      <w:lvlText w:val=""/>
      <w:lvlJc w:val="left"/>
    </w:lvl>
    <w:lvl w:ilvl="3" w:tplc="2000F3CA">
      <w:start w:val="1"/>
      <w:numFmt w:val="bullet"/>
      <w:lvlText w:val=""/>
      <w:lvlJc w:val="left"/>
    </w:lvl>
    <w:lvl w:ilvl="4" w:tplc="56A20782">
      <w:start w:val="1"/>
      <w:numFmt w:val="bullet"/>
      <w:lvlText w:val=""/>
      <w:lvlJc w:val="left"/>
    </w:lvl>
    <w:lvl w:ilvl="5" w:tplc="8684F24E">
      <w:start w:val="1"/>
      <w:numFmt w:val="bullet"/>
      <w:lvlText w:val=""/>
      <w:lvlJc w:val="left"/>
    </w:lvl>
    <w:lvl w:ilvl="6" w:tplc="4BA42A8C">
      <w:start w:val="1"/>
      <w:numFmt w:val="bullet"/>
      <w:lvlText w:val=""/>
      <w:lvlJc w:val="left"/>
    </w:lvl>
    <w:lvl w:ilvl="7" w:tplc="886C3BD4">
      <w:start w:val="1"/>
      <w:numFmt w:val="bullet"/>
      <w:lvlText w:val=""/>
      <w:lvlJc w:val="left"/>
    </w:lvl>
    <w:lvl w:ilvl="8" w:tplc="B27600CA">
      <w:start w:val="1"/>
      <w:numFmt w:val="bullet"/>
      <w:lvlText w:val=""/>
      <w:lvlJc w:val="left"/>
    </w:lvl>
  </w:abstractNum>
  <w:abstractNum w:abstractNumId="2" w15:restartNumberingAfterBreak="0">
    <w:nsid w:val="02F22C60"/>
    <w:multiLevelType w:val="multilevel"/>
    <w:tmpl w:val="D15417B2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" w15:restartNumberingAfterBreak="0">
    <w:nsid w:val="120E6212"/>
    <w:multiLevelType w:val="multilevel"/>
    <w:tmpl w:val="D15417B2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4" w15:restartNumberingAfterBreak="0">
    <w:nsid w:val="157A120F"/>
    <w:multiLevelType w:val="hybridMultilevel"/>
    <w:tmpl w:val="E51CE384"/>
    <w:lvl w:ilvl="0" w:tplc="000667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6A9B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4DD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4DD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A259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DEDC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6BE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477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04C7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64CD7"/>
    <w:multiLevelType w:val="hybridMultilevel"/>
    <w:tmpl w:val="25F6AB3E"/>
    <w:lvl w:ilvl="0" w:tplc="E3B433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94C8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38B1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AA2E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2EDC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228A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498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3CD6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5C19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5C6D"/>
    <w:multiLevelType w:val="hybridMultilevel"/>
    <w:tmpl w:val="4774BD28"/>
    <w:lvl w:ilvl="0" w:tplc="041F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87399B"/>
    <w:multiLevelType w:val="hybridMultilevel"/>
    <w:tmpl w:val="775EEC4C"/>
    <w:lvl w:ilvl="0" w:tplc="C4B4A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C85D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72C7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0DB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DEE7A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71033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27054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5A93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4B82C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F11E0"/>
    <w:multiLevelType w:val="hybridMultilevel"/>
    <w:tmpl w:val="7C2ADC88"/>
    <w:lvl w:ilvl="0" w:tplc="05B2F6B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44A5D"/>
    <w:multiLevelType w:val="hybridMultilevel"/>
    <w:tmpl w:val="30EA0B60"/>
    <w:lvl w:ilvl="0" w:tplc="D39E02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4AA10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316C2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E2ACF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53C48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AD431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8F4312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DFC889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F7046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13210F"/>
    <w:multiLevelType w:val="hybridMultilevel"/>
    <w:tmpl w:val="0EF8C3A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93410D"/>
    <w:multiLevelType w:val="hybridMultilevel"/>
    <w:tmpl w:val="AAEC99D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C4E90"/>
    <w:multiLevelType w:val="hybridMultilevel"/>
    <w:tmpl w:val="88AEED3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0A8C"/>
    <w:multiLevelType w:val="multilevel"/>
    <w:tmpl w:val="971C7CA8"/>
    <w:lvl w:ilvl="0">
      <w:start w:val="1"/>
      <w:numFmt w:val="decimal"/>
      <w:lvlText w:val="%1."/>
      <w:lvlJc w:val="left"/>
      <w:pPr>
        <w:ind w:left="4816" w:hanging="2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580" w:hanging="7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704" w:hanging="9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start w:val="1"/>
      <w:numFmt w:val="decimal"/>
      <w:lvlText w:val="%1.%2.%3.%4.%5."/>
      <w:lvlJc w:val="left"/>
      <w:pPr>
        <w:ind w:left="2979" w:hanging="10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5">
      <w:numFmt w:val="bullet"/>
      <w:lvlText w:val="•"/>
      <w:lvlJc w:val="left"/>
      <w:pPr>
        <w:ind w:left="1760" w:hanging="108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1820" w:hanging="108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980" w:hanging="108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820" w:hanging="1088"/>
      </w:pPr>
      <w:rPr>
        <w:rFonts w:hint="default"/>
        <w:lang w:val="tr-TR" w:eastAsia="en-US" w:bidi="ar-SA"/>
      </w:rPr>
    </w:lvl>
  </w:abstractNum>
  <w:abstractNum w:abstractNumId="14" w15:restartNumberingAfterBreak="0">
    <w:nsid w:val="3B35309A"/>
    <w:multiLevelType w:val="multilevel"/>
    <w:tmpl w:val="9FDA1700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  <w:strike w:val="0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568" w:firstLine="0"/>
      </w:pPr>
      <w:rPr>
        <w:rFonts w:hint="default"/>
        <w:b/>
        <w:i w:val="0"/>
        <w:strike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hint="default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38736B"/>
    <w:multiLevelType w:val="hybridMultilevel"/>
    <w:tmpl w:val="5D420368"/>
    <w:lvl w:ilvl="0" w:tplc="22E4E1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F08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B30B5B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AF4E95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36E581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E1096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752F85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2F661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524DB0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AB66CF"/>
    <w:multiLevelType w:val="hybridMultilevel"/>
    <w:tmpl w:val="C6427EBA"/>
    <w:lvl w:ilvl="0" w:tplc="3386FD8E">
      <w:start w:val="1"/>
      <w:numFmt w:val="lowerLetter"/>
      <w:lvlText w:val="%1)"/>
      <w:lvlJc w:val="left"/>
      <w:pPr>
        <w:ind w:left="153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E6A34F6">
      <w:numFmt w:val="bullet"/>
      <w:lvlText w:val="•"/>
      <w:lvlJc w:val="left"/>
      <w:pPr>
        <w:ind w:left="2505" w:hanging="252"/>
      </w:pPr>
      <w:rPr>
        <w:rFonts w:hint="default"/>
        <w:lang w:val="tr-TR" w:eastAsia="en-US" w:bidi="ar-SA"/>
      </w:rPr>
    </w:lvl>
    <w:lvl w:ilvl="2" w:tplc="2364117A">
      <w:numFmt w:val="bullet"/>
      <w:lvlText w:val="•"/>
      <w:lvlJc w:val="left"/>
      <w:pPr>
        <w:ind w:left="3470" w:hanging="252"/>
      </w:pPr>
      <w:rPr>
        <w:rFonts w:hint="default"/>
        <w:lang w:val="tr-TR" w:eastAsia="en-US" w:bidi="ar-SA"/>
      </w:rPr>
    </w:lvl>
    <w:lvl w:ilvl="3" w:tplc="DE8894A8">
      <w:numFmt w:val="bullet"/>
      <w:lvlText w:val="•"/>
      <w:lvlJc w:val="left"/>
      <w:pPr>
        <w:ind w:left="4435" w:hanging="252"/>
      </w:pPr>
      <w:rPr>
        <w:rFonts w:hint="default"/>
        <w:lang w:val="tr-TR" w:eastAsia="en-US" w:bidi="ar-SA"/>
      </w:rPr>
    </w:lvl>
    <w:lvl w:ilvl="4" w:tplc="95AC9274">
      <w:numFmt w:val="bullet"/>
      <w:lvlText w:val="•"/>
      <w:lvlJc w:val="left"/>
      <w:pPr>
        <w:ind w:left="5401" w:hanging="252"/>
      </w:pPr>
      <w:rPr>
        <w:rFonts w:hint="default"/>
        <w:lang w:val="tr-TR" w:eastAsia="en-US" w:bidi="ar-SA"/>
      </w:rPr>
    </w:lvl>
    <w:lvl w:ilvl="5" w:tplc="E572F458">
      <w:numFmt w:val="bullet"/>
      <w:lvlText w:val="•"/>
      <w:lvlJc w:val="left"/>
      <w:pPr>
        <w:ind w:left="6366" w:hanging="252"/>
      </w:pPr>
      <w:rPr>
        <w:rFonts w:hint="default"/>
        <w:lang w:val="tr-TR" w:eastAsia="en-US" w:bidi="ar-SA"/>
      </w:rPr>
    </w:lvl>
    <w:lvl w:ilvl="6" w:tplc="8912EC24">
      <w:numFmt w:val="bullet"/>
      <w:lvlText w:val="•"/>
      <w:lvlJc w:val="left"/>
      <w:pPr>
        <w:ind w:left="7331" w:hanging="252"/>
      </w:pPr>
      <w:rPr>
        <w:rFonts w:hint="default"/>
        <w:lang w:val="tr-TR" w:eastAsia="en-US" w:bidi="ar-SA"/>
      </w:rPr>
    </w:lvl>
    <w:lvl w:ilvl="7" w:tplc="9E50E9B8">
      <w:numFmt w:val="bullet"/>
      <w:lvlText w:val="•"/>
      <w:lvlJc w:val="left"/>
      <w:pPr>
        <w:ind w:left="8297" w:hanging="252"/>
      </w:pPr>
      <w:rPr>
        <w:rFonts w:hint="default"/>
        <w:lang w:val="tr-TR" w:eastAsia="en-US" w:bidi="ar-SA"/>
      </w:rPr>
    </w:lvl>
    <w:lvl w:ilvl="8" w:tplc="CCFC748E">
      <w:numFmt w:val="bullet"/>
      <w:lvlText w:val="•"/>
      <w:lvlJc w:val="left"/>
      <w:pPr>
        <w:ind w:left="9262" w:hanging="252"/>
      </w:pPr>
      <w:rPr>
        <w:rFonts w:hint="default"/>
        <w:lang w:val="tr-TR" w:eastAsia="en-US" w:bidi="ar-SA"/>
      </w:rPr>
    </w:lvl>
  </w:abstractNum>
  <w:abstractNum w:abstractNumId="17" w15:restartNumberingAfterBreak="0">
    <w:nsid w:val="4C756461"/>
    <w:multiLevelType w:val="multilevel"/>
    <w:tmpl w:val="D15417B2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8" w15:restartNumberingAfterBreak="0">
    <w:nsid w:val="4CB16823"/>
    <w:multiLevelType w:val="multilevel"/>
    <w:tmpl w:val="D15417B2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4FE11FD1"/>
    <w:multiLevelType w:val="hybridMultilevel"/>
    <w:tmpl w:val="9BBC217E"/>
    <w:lvl w:ilvl="0" w:tplc="59EC20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E846C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407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223A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6E6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6468F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A86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CFA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C12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173F5"/>
    <w:multiLevelType w:val="multilevel"/>
    <w:tmpl w:val="D15417B2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1" w15:restartNumberingAfterBreak="0">
    <w:nsid w:val="59D21879"/>
    <w:multiLevelType w:val="hybridMultilevel"/>
    <w:tmpl w:val="E9587F9E"/>
    <w:lvl w:ilvl="0" w:tplc="0EA66F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6F75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A259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420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D816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A36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CC4A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52D9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E855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509A4"/>
    <w:multiLevelType w:val="hybridMultilevel"/>
    <w:tmpl w:val="1D780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15FB8"/>
    <w:multiLevelType w:val="multilevel"/>
    <w:tmpl w:val="F1C240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pStyle w:val="ListeNumaras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Balk5"/>
      <w:suff w:val="nothing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right"/>
      <w:pPr>
        <w:ind w:left="1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0" w:hanging="180"/>
      </w:pPr>
      <w:rPr>
        <w:rFonts w:hint="default"/>
      </w:rPr>
    </w:lvl>
  </w:abstractNum>
  <w:abstractNum w:abstractNumId="24" w15:restartNumberingAfterBreak="0">
    <w:nsid w:val="789F2D67"/>
    <w:multiLevelType w:val="multilevel"/>
    <w:tmpl w:val="00BC855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793D76EF"/>
    <w:multiLevelType w:val="hybridMultilevel"/>
    <w:tmpl w:val="12DABA26"/>
    <w:lvl w:ilvl="0" w:tplc="CFF0BC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B45B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042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3A64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A9A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FC38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267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14E3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1073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B6292"/>
    <w:multiLevelType w:val="hybridMultilevel"/>
    <w:tmpl w:val="90964EB8"/>
    <w:lvl w:ilvl="0" w:tplc="3AD68C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6EDD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7A0BE4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F74A93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72115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652FC5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5E08E8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F2C223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88E5C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4E24A9"/>
    <w:multiLevelType w:val="multilevel"/>
    <w:tmpl w:val="D15417B2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8" w15:restartNumberingAfterBreak="0">
    <w:nsid w:val="7FB52214"/>
    <w:multiLevelType w:val="hybridMultilevel"/>
    <w:tmpl w:val="A61C23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8"/>
  </w:num>
  <w:num w:numId="4">
    <w:abstractNumId w:val="24"/>
  </w:num>
  <w:num w:numId="5">
    <w:abstractNumId w:val="1"/>
  </w:num>
  <w:num w:numId="6">
    <w:abstractNumId w:val="0"/>
  </w:num>
  <w:num w:numId="7">
    <w:abstractNumId w:val="23"/>
  </w:num>
  <w:num w:numId="8">
    <w:abstractNumId w:val="14"/>
  </w:num>
  <w:num w:numId="9">
    <w:abstractNumId w:val="11"/>
  </w:num>
  <w:num w:numId="10">
    <w:abstractNumId w:val="2"/>
  </w:num>
  <w:num w:numId="11">
    <w:abstractNumId w:val="3"/>
  </w:num>
  <w:num w:numId="12">
    <w:abstractNumId w:val="20"/>
  </w:num>
  <w:num w:numId="13">
    <w:abstractNumId w:val="17"/>
  </w:num>
  <w:num w:numId="14">
    <w:abstractNumId w:val="27"/>
  </w:num>
  <w:num w:numId="15">
    <w:abstractNumId w:val="18"/>
  </w:num>
  <w:num w:numId="16">
    <w:abstractNumId w:val="21"/>
  </w:num>
  <w:num w:numId="17">
    <w:abstractNumId w:val="4"/>
  </w:num>
  <w:num w:numId="18">
    <w:abstractNumId w:val="25"/>
  </w:num>
  <w:num w:numId="19">
    <w:abstractNumId w:val="5"/>
  </w:num>
  <w:num w:numId="20">
    <w:abstractNumId w:val="19"/>
  </w:num>
  <w:num w:numId="21">
    <w:abstractNumId w:val="16"/>
  </w:num>
  <w:num w:numId="22">
    <w:abstractNumId w:val="6"/>
  </w:num>
  <w:num w:numId="23">
    <w:abstractNumId w:val="13"/>
  </w:num>
  <w:num w:numId="24">
    <w:abstractNumId w:val="22"/>
  </w:num>
  <w:num w:numId="25">
    <w:abstractNumId w:val="10"/>
  </w:num>
  <w:num w:numId="26">
    <w:abstractNumId w:val="7"/>
  </w:num>
  <w:num w:numId="27">
    <w:abstractNumId w:val="15"/>
  </w:num>
  <w:num w:numId="28">
    <w:abstractNumId w:val="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3F"/>
    <w:rsid w:val="00065C47"/>
    <w:rsid w:val="000909B4"/>
    <w:rsid w:val="00092458"/>
    <w:rsid w:val="000C6D36"/>
    <w:rsid w:val="000D60B9"/>
    <w:rsid w:val="0012292D"/>
    <w:rsid w:val="0014113F"/>
    <w:rsid w:val="001639DD"/>
    <w:rsid w:val="00167036"/>
    <w:rsid w:val="00180BE0"/>
    <w:rsid w:val="00194101"/>
    <w:rsid w:val="00196122"/>
    <w:rsid w:val="001B1414"/>
    <w:rsid w:val="001E7801"/>
    <w:rsid w:val="001F0E3F"/>
    <w:rsid w:val="00213A19"/>
    <w:rsid w:val="002207F4"/>
    <w:rsid w:val="0024071C"/>
    <w:rsid w:val="00242B5A"/>
    <w:rsid w:val="00244437"/>
    <w:rsid w:val="00253B75"/>
    <w:rsid w:val="00267336"/>
    <w:rsid w:val="0028325A"/>
    <w:rsid w:val="002C40A4"/>
    <w:rsid w:val="002D0BDE"/>
    <w:rsid w:val="002E0228"/>
    <w:rsid w:val="00306EA4"/>
    <w:rsid w:val="00311DDC"/>
    <w:rsid w:val="0035664A"/>
    <w:rsid w:val="00362A73"/>
    <w:rsid w:val="0037493F"/>
    <w:rsid w:val="0037681B"/>
    <w:rsid w:val="00397231"/>
    <w:rsid w:val="003A108A"/>
    <w:rsid w:val="00420FEA"/>
    <w:rsid w:val="00473532"/>
    <w:rsid w:val="00501E34"/>
    <w:rsid w:val="00501E5D"/>
    <w:rsid w:val="00532605"/>
    <w:rsid w:val="00555396"/>
    <w:rsid w:val="005733A5"/>
    <w:rsid w:val="005838F2"/>
    <w:rsid w:val="005B13B2"/>
    <w:rsid w:val="005B3857"/>
    <w:rsid w:val="005E155D"/>
    <w:rsid w:val="005F34E1"/>
    <w:rsid w:val="005F46F9"/>
    <w:rsid w:val="00616564"/>
    <w:rsid w:val="00650743"/>
    <w:rsid w:val="006B0EDE"/>
    <w:rsid w:val="006C4F3D"/>
    <w:rsid w:val="006D1F3B"/>
    <w:rsid w:val="00703633"/>
    <w:rsid w:val="00735206"/>
    <w:rsid w:val="00767E81"/>
    <w:rsid w:val="00777216"/>
    <w:rsid w:val="00793003"/>
    <w:rsid w:val="007C7508"/>
    <w:rsid w:val="007D0C9F"/>
    <w:rsid w:val="007E61F9"/>
    <w:rsid w:val="00805EFC"/>
    <w:rsid w:val="00840A59"/>
    <w:rsid w:val="00864117"/>
    <w:rsid w:val="00865AE6"/>
    <w:rsid w:val="008A028A"/>
    <w:rsid w:val="008C33AE"/>
    <w:rsid w:val="008D5F01"/>
    <w:rsid w:val="008D68FD"/>
    <w:rsid w:val="00900969"/>
    <w:rsid w:val="00910DB5"/>
    <w:rsid w:val="0091350D"/>
    <w:rsid w:val="009227D3"/>
    <w:rsid w:val="0098603E"/>
    <w:rsid w:val="00996ED6"/>
    <w:rsid w:val="009A4A71"/>
    <w:rsid w:val="009B1E13"/>
    <w:rsid w:val="00A23472"/>
    <w:rsid w:val="00A24F1A"/>
    <w:rsid w:val="00A41291"/>
    <w:rsid w:val="00A42F9B"/>
    <w:rsid w:val="00A7207A"/>
    <w:rsid w:val="00A770E5"/>
    <w:rsid w:val="00A81A21"/>
    <w:rsid w:val="00AF2F53"/>
    <w:rsid w:val="00B126B6"/>
    <w:rsid w:val="00B21B7C"/>
    <w:rsid w:val="00B74F4D"/>
    <w:rsid w:val="00B946BD"/>
    <w:rsid w:val="00BC321E"/>
    <w:rsid w:val="00BF6CA2"/>
    <w:rsid w:val="00C221C0"/>
    <w:rsid w:val="00C27A5A"/>
    <w:rsid w:val="00C32A9A"/>
    <w:rsid w:val="00C36D96"/>
    <w:rsid w:val="00CA5336"/>
    <w:rsid w:val="00CB591C"/>
    <w:rsid w:val="00CC26FB"/>
    <w:rsid w:val="00CE5D03"/>
    <w:rsid w:val="00CF3B61"/>
    <w:rsid w:val="00D10C47"/>
    <w:rsid w:val="00D91A75"/>
    <w:rsid w:val="00DD201D"/>
    <w:rsid w:val="00DF477A"/>
    <w:rsid w:val="00E57FFD"/>
    <w:rsid w:val="00E6263C"/>
    <w:rsid w:val="00E765AB"/>
    <w:rsid w:val="00E84E92"/>
    <w:rsid w:val="00EA2F13"/>
    <w:rsid w:val="00EE5371"/>
    <w:rsid w:val="00EE7E01"/>
    <w:rsid w:val="00F00F35"/>
    <w:rsid w:val="00F423EB"/>
    <w:rsid w:val="00F727D7"/>
    <w:rsid w:val="00F82A7F"/>
    <w:rsid w:val="00FB13D8"/>
    <w:rsid w:val="00FC4797"/>
    <w:rsid w:val="00FD2D4C"/>
    <w:rsid w:val="00FD364A"/>
    <w:rsid w:val="00FD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B319"/>
  <w15:docId w15:val="{75BB21B6-8AEC-41AD-8866-DC89FD26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5A"/>
  </w:style>
  <w:style w:type="paragraph" w:styleId="Balk2">
    <w:name w:val="heading 2"/>
    <w:basedOn w:val="AralkYok"/>
    <w:next w:val="AralkYok"/>
    <w:link w:val="Balk2Char"/>
    <w:unhideWhenUsed/>
    <w:qFormat/>
    <w:rsid w:val="00306EA4"/>
    <w:pPr>
      <w:keepNext/>
      <w:keepLines/>
      <w:spacing w:before="40"/>
      <w:ind w:left="708"/>
      <w:outlineLvl w:val="1"/>
    </w:pPr>
    <w:rPr>
      <w:rFonts w:ascii="Times New Roman" w:eastAsiaTheme="majorEastAsia" w:hAnsi="Times New Roman" w:cstheme="majorBidi"/>
      <w:b/>
      <w:caps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8D5F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D5F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alk5">
    <w:name w:val="heading 5"/>
    <w:basedOn w:val="Balk4"/>
    <w:next w:val="Normal"/>
    <w:link w:val="Balk5Char"/>
    <w:qFormat/>
    <w:rsid w:val="00BF6CA2"/>
    <w:pPr>
      <w:numPr>
        <w:ilvl w:val="1"/>
        <w:numId w:val="7"/>
      </w:numPr>
      <w:spacing w:before="0" w:line="240" w:lineRule="auto"/>
      <w:jc w:val="both"/>
      <w:outlineLvl w:val="4"/>
    </w:pPr>
    <w:rPr>
      <w:rFonts w:ascii="Times New Roman" w:hAnsi="Times New Roman"/>
      <w:bCs w:val="0"/>
      <w:i w:val="0"/>
      <w:color w:val="000000" w:themeColor="text1"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7F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60B9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306EA4"/>
    <w:rPr>
      <w:rFonts w:ascii="Times New Roman" w:eastAsiaTheme="majorEastAsia" w:hAnsi="Times New Roman" w:cstheme="majorBidi"/>
      <w:b/>
      <w:caps/>
      <w:color w:val="000000" w:themeColor="text1"/>
      <w:sz w:val="24"/>
      <w:szCs w:val="26"/>
    </w:rPr>
  </w:style>
  <w:style w:type="paragraph" w:styleId="AralkYok">
    <w:name w:val="No Spacing"/>
    <w:uiPriority w:val="1"/>
    <w:qFormat/>
    <w:rsid w:val="00306EA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27A5A"/>
    <w:rPr>
      <w:color w:val="0563C1" w:themeColor="hyperlink"/>
      <w:u w:val="single"/>
    </w:rPr>
  </w:style>
  <w:style w:type="paragraph" w:styleId="ListeParagraf">
    <w:name w:val="List Paragraph"/>
    <w:basedOn w:val="Normal"/>
    <w:link w:val="ListeParagrafChar"/>
    <w:uiPriority w:val="1"/>
    <w:qFormat/>
    <w:rsid w:val="00C27A5A"/>
    <w:pPr>
      <w:ind w:left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ListeParagrafChar">
    <w:name w:val="Liste Paragraf Char"/>
    <w:link w:val="ListeParagraf"/>
    <w:uiPriority w:val="34"/>
    <w:locked/>
    <w:rsid w:val="00C27A5A"/>
    <w:rPr>
      <w:rFonts w:ascii="Times New Roman" w:hAnsi="Times New Roman"/>
      <w:color w:val="000000" w:themeColor="text1"/>
      <w:sz w:val="24"/>
    </w:rPr>
  </w:style>
  <w:style w:type="table" w:styleId="TabloKlavuzu">
    <w:name w:val="Table Grid"/>
    <w:basedOn w:val="NormalTablo"/>
    <w:rsid w:val="00167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8D5F0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alk4Char">
    <w:name w:val="Başlık 4 Char"/>
    <w:basedOn w:val="VarsaylanParagrafYazTipi"/>
    <w:link w:val="Balk4"/>
    <w:rsid w:val="008D5F0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metin">
    <w:name w:val="metin"/>
    <w:basedOn w:val="Normal"/>
    <w:rsid w:val="00A4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A42F9B"/>
  </w:style>
  <w:style w:type="paragraph" w:styleId="ListeNumaras2">
    <w:name w:val="List Number 2"/>
    <w:basedOn w:val="ListeNumaras"/>
    <w:rsid w:val="00BF6CA2"/>
    <w:pPr>
      <w:keepLines/>
      <w:numPr>
        <w:numId w:val="6"/>
      </w:numPr>
      <w:tabs>
        <w:tab w:val="clear" w:pos="1626"/>
        <w:tab w:val="num" w:pos="360"/>
        <w:tab w:val="num" w:pos="1440"/>
      </w:tabs>
      <w:spacing w:before="120" w:after="120" w:line="240" w:lineRule="auto"/>
      <w:ind w:left="85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eNumaras">
    <w:name w:val="List Number"/>
    <w:basedOn w:val="Normal"/>
    <w:uiPriority w:val="99"/>
    <w:semiHidden/>
    <w:unhideWhenUsed/>
    <w:rsid w:val="00BF6CA2"/>
    <w:pPr>
      <w:numPr>
        <w:numId w:val="7"/>
      </w:numPr>
      <w:contextualSpacing/>
    </w:pPr>
  </w:style>
  <w:style w:type="character" w:customStyle="1" w:styleId="Balk5Char">
    <w:name w:val="Başlık 5 Char"/>
    <w:basedOn w:val="VarsaylanParagrafYazTipi"/>
    <w:link w:val="Balk5"/>
    <w:rsid w:val="00BF6CA2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7FF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Gl">
    <w:name w:val="Strong"/>
    <w:uiPriority w:val="22"/>
    <w:qFormat/>
    <w:rsid w:val="00E57FFD"/>
    <w:rPr>
      <w:b/>
      <w:bCs/>
    </w:rPr>
  </w:style>
  <w:style w:type="paragraph" w:styleId="T3">
    <w:name w:val="toc 3"/>
    <w:basedOn w:val="Normal"/>
    <w:uiPriority w:val="1"/>
    <w:qFormat/>
    <w:rsid w:val="00EA2F13"/>
    <w:pPr>
      <w:widowControl w:val="0"/>
      <w:autoSpaceDE w:val="0"/>
      <w:autoSpaceDN w:val="0"/>
      <w:spacing w:before="1" w:after="0" w:line="183" w:lineRule="exact"/>
      <w:ind w:left="84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EA2F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7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1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1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5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4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8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43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97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77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4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rimorman.gov.tr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341C13-4A91-4B84-8A8A-75A09BC3A131}"/>
</file>

<file path=customXml/itemProps2.xml><?xml version="1.0" encoding="utf-8"?>
<ds:datastoreItem xmlns:ds="http://schemas.openxmlformats.org/officeDocument/2006/customXml" ds:itemID="{31D6C591-7E7C-439C-8141-A58DEA5B0423}"/>
</file>

<file path=customXml/itemProps3.xml><?xml version="1.0" encoding="utf-8"?>
<ds:datastoreItem xmlns:ds="http://schemas.openxmlformats.org/officeDocument/2006/customXml" ds:itemID="{CFD8250B-E17A-4790-9EE2-721BC3017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 yilmaz</dc:creator>
  <cp:lastModifiedBy>Özgür BAŞYİĞİT</cp:lastModifiedBy>
  <cp:revision>3</cp:revision>
  <cp:lastPrinted>2020-12-09T08:23:00Z</cp:lastPrinted>
  <dcterms:created xsi:type="dcterms:W3CDTF">2026-04-24T06:26:00Z</dcterms:created>
  <dcterms:modified xsi:type="dcterms:W3CDTF">2026-04-24T06:39:00Z</dcterms:modified>
</cp:coreProperties>
</file>